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3560F" w14:textId="06547D3D" w:rsidR="00AA068B" w:rsidRDefault="00AA068B" w:rsidP="00A83B90">
      <w:pPr>
        <w:jc w:val="center"/>
        <w:rPr>
          <w:rFonts w:cs="Arial"/>
          <w:sz w:val="32"/>
          <w:szCs w:val="32"/>
          <w:lang w:val="cs-CZ"/>
        </w:rPr>
      </w:pPr>
      <w:r>
        <w:rPr>
          <w:rFonts w:cs="Arial"/>
          <w:noProof/>
          <w:sz w:val="32"/>
          <w:szCs w:val="32"/>
          <w:lang w:val="cs-CZ" w:eastAsia="cs-CZ"/>
        </w:rPr>
        <w:drawing>
          <wp:inline distT="0" distB="0" distL="0" distR="0" wp14:anchorId="72553CBD" wp14:editId="2E532A37">
            <wp:extent cx="1086592" cy="10865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E_logo_CZ_RGB_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957" cy="111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01A58" w14:textId="77777777" w:rsidR="00AA068B" w:rsidRDefault="00AA068B" w:rsidP="00A83B90">
      <w:pPr>
        <w:jc w:val="center"/>
        <w:rPr>
          <w:rFonts w:cs="Arial"/>
          <w:b/>
          <w:sz w:val="32"/>
          <w:szCs w:val="32"/>
          <w:lang w:val="cs-CZ"/>
        </w:rPr>
      </w:pPr>
    </w:p>
    <w:p w14:paraId="676E875C" w14:textId="6A12CA84" w:rsidR="00A83B90" w:rsidRPr="00AA068B" w:rsidRDefault="6A6E5A5F" w:rsidP="6A6E5A5F">
      <w:pPr>
        <w:jc w:val="center"/>
        <w:rPr>
          <w:rFonts w:eastAsia="Garamond" w:cs="Garamond"/>
          <w:b/>
          <w:bCs/>
          <w:sz w:val="32"/>
          <w:szCs w:val="32"/>
          <w:lang w:val="cs-CZ"/>
        </w:rPr>
      </w:pPr>
      <w:r w:rsidRPr="6A6E5A5F">
        <w:rPr>
          <w:rFonts w:eastAsia="Garamond" w:cs="Garamond"/>
          <w:b/>
          <w:bCs/>
          <w:sz w:val="32"/>
          <w:szCs w:val="32"/>
          <w:lang w:val="cs-CZ"/>
        </w:rPr>
        <w:t>Česká společnost ekonomická</w:t>
      </w:r>
    </w:p>
    <w:p w14:paraId="164BC4D1" w14:textId="1A18F3CB" w:rsidR="00EE2386" w:rsidRPr="00015389" w:rsidRDefault="6A6E5A5F" w:rsidP="6A6E5A5F">
      <w:pPr>
        <w:jc w:val="center"/>
        <w:rPr>
          <w:rFonts w:eastAsia="Garamond" w:cs="Garamond"/>
          <w:b/>
          <w:bCs/>
          <w:sz w:val="32"/>
          <w:szCs w:val="32"/>
          <w:lang w:val="cs-CZ" w:bidi="en-US"/>
        </w:rPr>
      </w:pPr>
      <w:r w:rsidRPr="6A6E5A5F">
        <w:rPr>
          <w:rFonts w:eastAsia="Garamond" w:cs="Garamond"/>
          <w:b/>
          <w:bCs/>
          <w:sz w:val="32"/>
          <w:szCs w:val="32"/>
          <w:lang w:val="cs-CZ"/>
        </w:rPr>
        <w:t>pořádá konferenci a udělí ceny</w:t>
      </w:r>
    </w:p>
    <w:p w14:paraId="73CA4B15" w14:textId="77777777" w:rsidR="00EE2386" w:rsidRPr="00015389" w:rsidRDefault="00EE2386" w:rsidP="00EE2386">
      <w:pPr>
        <w:rPr>
          <w:lang w:val="cs-CZ" w:bidi="en-US"/>
        </w:rPr>
      </w:pPr>
    </w:p>
    <w:p w14:paraId="32AF5792" w14:textId="77777777" w:rsidR="005B2B6C" w:rsidRPr="00015389" w:rsidRDefault="005B2B6C" w:rsidP="005B2B6C">
      <w:pPr>
        <w:rPr>
          <w:lang w:val="cs-CZ" w:bidi="en-US"/>
        </w:rPr>
      </w:pPr>
    </w:p>
    <w:p w14:paraId="0BBF4818" w14:textId="22C33C0D" w:rsidR="0023178C" w:rsidRPr="00015389" w:rsidRDefault="00684748" w:rsidP="00684748">
      <w:pPr>
        <w:spacing w:after="240"/>
        <w:rPr>
          <w:rFonts w:cstheme="minorHAnsi"/>
          <w:i/>
          <w:sz w:val="24"/>
          <w:szCs w:val="24"/>
          <w:lang w:val="cs-CZ"/>
        </w:rPr>
      </w:pPr>
      <w:r w:rsidRPr="00015389">
        <w:rPr>
          <w:rFonts w:cstheme="minorHAnsi"/>
          <w:i/>
          <w:sz w:val="24"/>
          <w:szCs w:val="24"/>
          <w:lang w:val="cs-CZ"/>
        </w:rPr>
        <w:t xml:space="preserve">Praha, </w:t>
      </w:r>
      <w:r w:rsidR="00373313">
        <w:rPr>
          <w:rFonts w:cstheme="minorHAnsi"/>
          <w:i/>
          <w:sz w:val="24"/>
          <w:szCs w:val="24"/>
          <w:lang w:val="cs-CZ"/>
        </w:rPr>
        <w:t>2</w:t>
      </w:r>
      <w:r w:rsidR="00755E74">
        <w:rPr>
          <w:rFonts w:cstheme="minorHAnsi"/>
          <w:i/>
          <w:sz w:val="24"/>
          <w:szCs w:val="24"/>
          <w:lang w:val="cs-CZ"/>
        </w:rPr>
        <w:t>1</w:t>
      </w:r>
      <w:r w:rsidR="00854CEE" w:rsidRPr="00015389">
        <w:rPr>
          <w:rFonts w:cstheme="minorHAnsi"/>
          <w:i/>
          <w:sz w:val="24"/>
          <w:szCs w:val="24"/>
          <w:lang w:val="cs-CZ"/>
        </w:rPr>
        <w:t xml:space="preserve">. </w:t>
      </w:r>
      <w:r w:rsidR="00373313">
        <w:rPr>
          <w:rFonts w:cstheme="minorHAnsi"/>
          <w:i/>
          <w:sz w:val="24"/>
          <w:szCs w:val="24"/>
          <w:lang w:val="cs-CZ"/>
        </w:rPr>
        <w:t>listopadu</w:t>
      </w:r>
      <w:r w:rsidR="0008470F" w:rsidRPr="00015389">
        <w:rPr>
          <w:rFonts w:cstheme="minorHAnsi"/>
          <w:i/>
          <w:sz w:val="24"/>
          <w:szCs w:val="24"/>
          <w:lang w:val="cs-CZ"/>
        </w:rPr>
        <w:t xml:space="preserve"> </w:t>
      </w:r>
      <w:r w:rsidR="00CF386B" w:rsidRPr="00015389">
        <w:rPr>
          <w:rFonts w:cstheme="minorHAnsi"/>
          <w:i/>
          <w:sz w:val="24"/>
          <w:szCs w:val="24"/>
          <w:lang w:val="cs-CZ"/>
        </w:rPr>
        <w:t>20</w:t>
      </w:r>
      <w:r w:rsidR="00015389">
        <w:rPr>
          <w:rFonts w:cstheme="minorHAnsi"/>
          <w:i/>
          <w:sz w:val="24"/>
          <w:szCs w:val="24"/>
          <w:lang w:val="cs-CZ"/>
        </w:rPr>
        <w:t>2</w:t>
      </w:r>
      <w:r w:rsidR="00795533">
        <w:rPr>
          <w:rFonts w:cstheme="minorHAnsi"/>
          <w:i/>
          <w:sz w:val="24"/>
          <w:szCs w:val="24"/>
          <w:lang w:val="cs-CZ"/>
        </w:rPr>
        <w:t>2</w:t>
      </w:r>
    </w:p>
    <w:p w14:paraId="3202F566" w14:textId="3255F86D" w:rsidR="00755E74" w:rsidRDefault="6A6E5A5F" w:rsidP="009274C7">
      <w:pPr>
        <w:rPr>
          <w:sz w:val="24"/>
          <w:szCs w:val="24"/>
          <w:lang w:val="cs-CZ"/>
        </w:rPr>
      </w:pPr>
      <w:r w:rsidRPr="6A6E5A5F">
        <w:rPr>
          <w:sz w:val="24"/>
          <w:szCs w:val="24"/>
          <w:lang w:val="cs-CZ"/>
        </w:rPr>
        <w:t xml:space="preserve">Na Vysoké škole ekonomické v Praze se ve dnech </w:t>
      </w:r>
      <w:proofErr w:type="gramStart"/>
      <w:r w:rsidRPr="6A6E5A5F">
        <w:rPr>
          <w:sz w:val="24"/>
          <w:szCs w:val="24"/>
          <w:lang w:val="cs-CZ"/>
        </w:rPr>
        <w:t>25.-26</w:t>
      </w:r>
      <w:proofErr w:type="gramEnd"/>
      <w:r w:rsidRPr="6A6E5A5F">
        <w:rPr>
          <w:sz w:val="24"/>
          <w:szCs w:val="24"/>
          <w:lang w:val="cs-CZ"/>
        </w:rPr>
        <w:t xml:space="preserve">. listopadu 2022 uskuteční </w:t>
      </w:r>
      <w:r w:rsidRPr="6A6E5A5F">
        <w:rPr>
          <w:b/>
          <w:bCs/>
          <w:sz w:val="24"/>
          <w:szCs w:val="24"/>
          <w:lang w:val="cs-CZ"/>
        </w:rPr>
        <w:t>12. bienální konference České společnosti ekonomické</w:t>
      </w:r>
      <w:r w:rsidRPr="6A6E5A5F">
        <w:rPr>
          <w:sz w:val="24"/>
          <w:szCs w:val="24"/>
          <w:lang w:val="cs-CZ"/>
        </w:rPr>
        <w:t xml:space="preserve">. Na programu jsou prezentace osmi desítek českých a zahraničních ekonomů ze všech oborů ekonomie a financí. Pracovním jazykem včetně plenárních akcí je angličtina. Součástí programu bude panelová diskuse na téma </w:t>
      </w:r>
      <w:r w:rsidRPr="6A6E5A5F">
        <w:rPr>
          <w:b/>
          <w:bCs/>
          <w:sz w:val="24"/>
          <w:szCs w:val="24"/>
          <w:lang w:val="cs-CZ"/>
        </w:rPr>
        <w:t>„Fiskální politika v těžkých časech”</w:t>
      </w:r>
      <w:r w:rsidRPr="6A6E5A5F">
        <w:rPr>
          <w:sz w:val="24"/>
          <w:szCs w:val="24"/>
          <w:lang w:val="cs-CZ"/>
        </w:rPr>
        <w:t xml:space="preserve"> a předávání cen</w:t>
      </w:r>
      <w:r w:rsidRPr="6A6E5A5F">
        <w:rPr>
          <w:b/>
          <w:bCs/>
          <w:sz w:val="24"/>
          <w:szCs w:val="24"/>
          <w:lang w:val="cs-CZ"/>
        </w:rPr>
        <w:t xml:space="preserve"> Mladý ekonom roku 2022, Ceny Kateřiny Šmídkové pro nejlepší českou ekonomku </w:t>
      </w:r>
      <w:r w:rsidRPr="6A6E5A5F">
        <w:rPr>
          <w:sz w:val="24"/>
          <w:szCs w:val="24"/>
          <w:lang w:val="cs-CZ"/>
        </w:rPr>
        <w:t>a</w:t>
      </w:r>
      <w:r w:rsidRPr="6A6E5A5F">
        <w:rPr>
          <w:b/>
          <w:bCs/>
          <w:sz w:val="24"/>
          <w:szCs w:val="24"/>
          <w:lang w:val="cs-CZ"/>
        </w:rPr>
        <w:t xml:space="preserve"> Ceny za dlouhodobý přínos k rozvoji českého ekonomického učení</w:t>
      </w:r>
      <w:r w:rsidRPr="6A6E5A5F">
        <w:rPr>
          <w:sz w:val="24"/>
          <w:szCs w:val="24"/>
          <w:lang w:val="cs-CZ"/>
        </w:rPr>
        <w:t xml:space="preserve">. Jedna ze </w:t>
      </w:r>
      <w:r w:rsidRPr="6A6E5A5F">
        <w:rPr>
          <w:b/>
          <w:bCs/>
          <w:sz w:val="24"/>
          <w:szCs w:val="24"/>
          <w:lang w:val="cs-CZ"/>
        </w:rPr>
        <w:t>sekcí je určena pro učitele</w:t>
      </w:r>
      <w:r w:rsidRPr="6A6E5A5F">
        <w:rPr>
          <w:sz w:val="24"/>
          <w:szCs w:val="24"/>
          <w:lang w:val="cs-CZ"/>
        </w:rPr>
        <w:t xml:space="preserve"> finančních a ekonomických témat na základních a středních školách.</w:t>
      </w:r>
    </w:p>
    <w:p w14:paraId="0C118FA8" w14:textId="0B847ECD" w:rsidR="002A1170" w:rsidRDefault="6A6E5A5F" w:rsidP="009274C7">
      <w:pPr>
        <w:rPr>
          <w:sz w:val="24"/>
          <w:szCs w:val="24"/>
          <w:lang w:val="cs-CZ"/>
        </w:rPr>
      </w:pPr>
      <w:r w:rsidRPr="6A6E5A5F">
        <w:rPr>
          <w:sz w:val="24"/>
          <w:szCs w:val="24"/>
          <w:lang w:val="cs-CZ"/>
        </w:rPr>
        <w:t xml:space="preserve">Hlavním řečníkem konference je </w:t>
      </w:r>
      <w:r w:rsidRPr="6A6E5A5F">
        <w:rPr>
          <w:b/>
          <w:bCs/>
          <w:sz w:val="24"/>
          <w:szCs w:val="24"/>
          <w:lang w:val="cs-CZ"/>
        </w:rPr>
        <w:t xml:space="preserve">Dominik </w:t>
      </w:r>
      <w:proofErr w:type="spellStart"/>
      <w:r w:rsidRPr="6A6E5A5F">
        <w:rPr>
          <w:b/>
          <w:bCs/>
          <w:sz w:val="24"/>
          <w:szCs w:val="24"/>
          <w:lang w:val="cs-CZ"/>
        </w:rPr>
        <w:t>Rohner</w:t>
      </w:r>
      <w:proofErr w:type="spellEnd"/>
      <w:r w:rsidRPr="6A6E5A5F">
        <w:rPr>
          <w:sz w:val="24"/>
          <w:szCs w:val="24"/>
          <w:lang w:val="cs-CZ"/>
        </w:rPr>
        <w:t xml:space="preserve"> z University </w:t>
      </w:r>
      <w:proofErr w:type="spellStart"/>
      <w:r w:rsidRPr="6A6E5A5F">
        <w:rPr>
          <w:sz w:val="24"/>
          <w:szCs w:val="24"/>
          <w:lang w:val="cs-CZ"/>
        </w:rPr>
        <w:t>of</w:t>
      </w:r>
      <w:proofErr w:type="spellEnd"/>
      <w:r w:rsidRPr="6A6E5A5F">
        <w:rPr>
          <w:sz w:val="24"/>
          <w:szCs w:val="24"/>
          <w:lang w:val="cs-CZ"/>
        </w:rPr>
        <w:t xml:space="preserve"> Lausanne s přednáškou </w:t>
      </w:r>
      <w:r w:rsidRPr="6A6E5A5F">
        <w:rPr>
          <w:b/>
          <w:bCs/>
          <w:sz w:val="24"/>
          <w:szCs w:val="24"/>
          <w:lang w:val="cs-CZ"/>
        </w:rPr>
        <w:t>„</w:t>
      </w:r>
      <w:proofErr w:type="spellStart"/>
      <w:r w:rsidRPr="6A6E5A5F">
        <w:rPr>
          <w:b/>
          <w:bCs/>
          <w:sz w:val="24"/>
          <w:szCs w:val="24"/>
          <w:lang w:val="cs-CZ"/>
        </w:rPr>
        <w:t>The</w:t>
      </w:r>
      <w:proofErr w:type="spellEnd"/>
      <w:r w:rsidRPr="6A6E5A5F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6A6E5A5F">
        <w:rPr>
          <w:b/>
          <w:bCs/>
          <w:sz w:val="24"/>
          <w:szCs w:val="24"/>
          <w:lang w:val="cs-CZ"/>
        </w:rPr>
        <w:t>Economics</w:t>
      </w:r>
      <w:proofErr w:type="spellEnd"/>
      <w:r w:rsidRPr="6A6E5A5F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6A6E5A5F">
        <w:rPr>
          <w:b/>
          <w:bCs/>
          <w:sz w:val="24"/>
          <w:szCs w:val="24"/>
          <w:lang w:val="cs-CZ"/>
        </w:rPr>
        <w:t>of</w:t>
      </w:r>
      <w:proofErr w:type="spellEnd"/>
      <w:r w:rsidRPr="6A6E5A5F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6A6E5A5F">
        <w:rPr>
          <w:b/>
          <w:bCs/>
          <w:sz w:val="24"/>
          <w:szCs w:val="24"/>
          <w:lang w:val="cs-CZ"/>
        </w:rPr>
        <w:t>Conflict</w:t>
      </w:r>
      <w:proofErr w:type="spellEnd"/>
      <w:r w:rsidRPr="6A6E5A5F">
        <w:rPr>
          <w:b/>
          <w:bCs/>
          <w:sz w:val="24"/>
          <w:szCs w:val="24"/>
          <w:lang w:val="cs-CZ"/>
        </w:rPr>
        <w:t xml:space="preserve"> and </w:t>
      </w:r>
      <w:proofErr w:type="spellStart"/>
      <w:r w:rsidRPr="6A6E5A5F">
        <w:rPr>
          <w:b/>
          <w:bCs/>
          <w:sz w:val="24"/>
          <w:szCs w:val="24"/>
          <w:lang w:val="cs-CZ"/>
        </w:rPr>
        <w:t>Peace</w:t>
      </w:r>
      <w:proofErr w:type="spellEnd"/>
      <w:r w:rsidRPr="6A6E5A5F">
        <w:rPr>
          <w:b/>
          <w:bCs/>
          <w:sz w:val="24"/>
          <w:szCs w:val="24"/>
          <w:lang w:val="cs-CZ"/>
        </w:rPr>
        <w:t>.”</w:t>
      </w:r>
      <w:r w:rsidRPr="6A6E5A5F">
        <w:rPr>
          <w:sz w:val="24"/>
          <w:szCs w:val="24"/>
          <w:lang w:val="cs-CZ"/>
        </w:rPr>
        <w:t xml:space="preserve"> Konferenci bude předcházet seminář v Kongresovém centru České národní banky, na kterém v pátek 25. listopadu 2022 od 10 hodin vystoupí </w:t>
      </w:r>
      <w:r w:rsidRPr="6A6E5A5F">
        <w:rPr>
          <w:b/>
          <w:bCs/>
          <w:sz w:val="24"/>
          <w:szCs w:val="24"/>
          <w:lang w:val="cs-CZ"/>
        </w:rPr>
        <w:t>Michael Weber</w:t>
      </w:r>
      <w:r w:rsidRPr="6A6E5A5F">
        <w:rPr>
          <w:sz w:val="24"/>
          <w:szCs w:val="24"/>
          <w:lang w:val="cs-CZ"/>
        </w:rPr>
        <w:t xml:space="preserve"> z University </w:t>
      </w:r>
      <w:proofErr w:type="spellStart"/>
      <w:r w:rsidRPr="6A6E5A5F">
        <w:rPr>
          <w:sz w:val="24"/>
          <w:szCs w:val="24"/>
          <w:lang w:val="cs-CZ"/>
        </w:rPr>
        <w:t>of</w:t>
      </w:r>
      <w:proofErr w:type="spellEnd"/>
      <w:r w:rsidRPr="6A6E5A5F">
        <w:rPr>
          <w:sz w:val="24"/>
          <w:szCs w:val="24"/>
          <w:lang w:val="cs-CZ"/>
        </w:rPr>
        <w:t xml:space="preserve"> Chicago. Tématem semináře je </w:t>
      </w:r>
      <w:r w:rsidRPr="6A6E5A5F">
        <w:rPr>
          <w:b/>
          <w:bCs/>
          <w:sz w:val="24"/>
          <w:szCs w:val="24"/>
          <w:lang w:val="cs-CZ"/>
        </w:rPr>
        <w:t>„</w:t>
      </w:r>
      <w:proofErr w:type="spellStart"/>
      <w:r w:rsidRPr="6A6E5A5F">
        <w:rPr>
          <w:b/>
          <w:bCs/>
          <w:sz w:val="24"/>
          <w:szCs w:val="24"/>
          <w:lang w:val="cs-CZ"/>
        </w:rPr>
        <w:t>Effective</w:t>
      </w:r>
      <w:proofErr w:type="spellEnd"/>
      <w:r w:rsidRPr="6A6E5A5F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6A6E5A5F">
        <w:rPr>
          <w:b/>
          <w:bCs/>
          <w:sz w:val="24"/>
          <w:szCs w:val="24"/>
          <w:lang w:val="cs-CZ"/>
        </w:rPr>
        <w:t>Monetary</w:t>
      </w:r>
      <w:proofErr w:type="spellEnd"/>
      <w:r w:rsidRPr="6A6E5A5F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6A6E5A5F">
        <w:rPr>
          <w:b/>
          <w:bCs/>
          <w:sz w:val="24"/>
          <w:szCs w:val="24"/>
          <w:lang w:val="cs-CZ"/>
        </w:rPr>
        <w:t>Policy</w:t>
      </w:r>
      <w:proofErr w:type="spellEnd"/>
      <w:r w:rsidRPr="6A6E5A5F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6A6E5A5F">
        <w:rPr>
          <w:b/>
          <w:bCs/>
          <w:sz w:val="24"/>
          <w:szCs w:val="24"/>
          <w:lang w:val="cs-CZ"/>
        </w:rPr>
        <w:t>Communication</w:t>
      </w:r>
      <w:proofErr w:type="spellEnd"/>
      <w:r w:rsidRPr="6A6E5A5F">
        <w:rPr>
          <w:b/>
          <w:bCs/>
          <w:sz w:val="24"/>
          <w:szCs w:val="24"/>
          <w:lang w:val="cs-CZ"/>
        </w:rPr>
        <w:t xml:space="preserve">: </w:t>
      </w:r>
      <w:proofErr w:type="spellStart"/>
      <w:r w:rsidRPr="6A6E5A5F">
        <w:rPr>
          <w:b/>
          <w:bCs/>
          <w:sz w:val="24"/>
          <w:szCs w:val="24"/>
          <w:lang w:val="cs-CZ"/>
        </w:rPr>
        <w:t>The</w:t>
      </w:r>
      <w:proofErr w:type="spellEnd"/>
      <w:r w:rsidRPr="6A6E5A5F">
        <w:rPr>
          <w:b/>
          <w:bCs/>
          <w:sz w:val="24"/>
          <w:szCs w:val="24"/>
          <w:lang w:val="cs-CZ"/>
        </w:rPr>
        <w:t xml:space="preserve"> Role </w:t>
      </w:r>
      <w:proofErr w:type="spellStart"/>
      <w:r w:rsidRPr="6A6E5A5F">
        <w:rPr>
          <w:b/>
          <w:bCs/>
          <w:sz w:val="24"/>
          <w:szCs w:val="24"/>
          <w:lang w:val="cs-CZ"/>
        </w:rPr>
        <w:t>of</w:t>
      </w:r>
      <w:proofErr w:type="spellEnd"/>
      <w:r w:rsidRPr="6A6E5A5F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6A6E5A5F">
        <w:rPr>
          <w:b/>
          <w:bCs/>
          <w:sz w:val="24"/>
          <w:szCs w:val="24"/>
          <w:lang w:val="cs-CZ"/>
        </w:rPr>
        <w:t>the</w:t>
      </w:r>
      <w:proofErr w:type="spellEnd"/>
      <w:r w:rsidRPr="6A6E5A5F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6A6E5A5F">
        <w:rPr>
          <w:b/>
          <w:bCs/>
          <w:sz w:val="24"/>
          <w:szCs w:val="24"/>
          <w:lang w:val="cs-CZ"/>
        </w:rPr>
        <w:t>Message</w:t>
      </w:r>
      <w:proofErr w:type="spellEnd"/>
      <w:r w:rsidRPr="6A6E5A5F">
        <w:rPr>
          <w:b/>
          <w:bCs/>
          <w:sz w:val="24"/>
          <w:szCs w:val="24"/>
          <w:lang w:val="cs-CZ"/>
        </w:rPr>
        <w:t>, Medium, and Messenger.”</w:t>
      </w:r>
    </w:p>
    <w:p w14:paraId="75E3A5CC" w14:textId="277D59B8" w:rsidR="002A1170" w:rsidRDefault="7A299EB0" w:rsidP="009274C7">
      <w:pPr>
        <w:rPr>
          <w:sz w:val="24"/>
          <w:szCs w:val="24"/>
          <w:lang w:val="cs-CZ"/>
        </w:rPr>
      </w:pPr>
      <w:r w:rsidRPr="7A299EB0">
        <w:rPr>
          <w:sz w:val="24"/>
          <w:szCs w:val="24"/>
          <w:lang w:val="cs-CZ"/>
        </w:rPr>
        <w:t xml:space="preserve">Prezident ČSE Daniel </w:t>
      </w:r>
      <w:proofErr w:type="spellStart"/>
      <w:r w:rsidRPr="7A299EB0">
        <w:rPr>
          <w:sz w:val="24"/>
          <w:szCs w:val="24"/>
          <w:lang w:val="cs-CZ"/>
        </w:rPr>
        <w:t>Münich</w:t>
      </w:r>
      <w:proofErr w:type="spellEnd"/>
      <w:r w:rsidRPr="7A299EB0">
        <w:rPr>
          <w:sz w:val="24"/>
          <w:szCs w:val="24"/>
          <w:lang w:val="cs-CZ"/>
        </w:rPr>
        <w:t xml:space="preserve"> u příležitosti konference poznamenal: </w:t>
      </w:r>
      <w:r w:rsidRPr="7A299EB0">
        <w:rPr>
          <w:i/>
          <w:iCs/>
          <w:sz w:val="24"/>
          <w:szCs w:val="24"/>
          <w:lang w:val="cs-CZ"/>
        </w:rPr>
        <w:t>„Konference pořádaná každým druhým rokem je největší událostí České společnosti ekonomické, která sdružuje akademické i neakademické ekonomy a zájemce o tento obor. Je to jedinečné intelektuální, odborné, ale i společenské a mezigenerační setkání. Konference se s každým během stává více mezinárodní.”</w:t>
      </w:r>
    </w:p>
    <w:p w14:paraId="2DB58552" w14:textId="559ADC54" w:rsidR="00D32D54" w:rsidRDefault="002A1170" w:rsidP="009274C7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Program konference</w:t>
      </w:r>
      <w:r w:rsidR="0039676D">
        <w:rPr>
          <w:sz w:val="24"/>
          <w:szCs w:val="24"/>
          <w:lang w:val="cs-CZ"/>
        </w:rPr>
        <w:t xml:space="preserve">, semináře </w:t>
      </w:r>
      <w:r w:rsidR="00A83EB8">
        <w:rPr>
          <w:sz w:val="24"/>
          <w:szCs w:val="24"/>
          <w:lang w:val="cs-CZ"/>
        </w:rPr>
        <w:t xml:space="preserve">v ČNB </w:t>
      </w:r>
      <w:r w:rsidR="00D32D54">
        <w:rPr>
          <w:sz w:val="24"/>
          <w:szCs w:val="24"/>
          <w:lang w:val="cs-CZ"/>
        </w:rPr>
        <w:t>a registrační formulář</w:t>
      </w:r>
      <w:r w:rsidR="0039676D">
        <w:rPr>
          <w:sz w:val="24"/>
          <w:szCs w:val="24"/>
          <w:lang w:val="cs-CZ"/>
        </w:rPr>
        <w:t>e</w:t>
      </w:r>
      <w:r w:rsidR="00D32D54">
        <w:rPr>
          <w:sz w:val="24"/>
          <w:szCs w:val="24"/>
          <w:lang w:val="cs-CZ"/>
        </w:rPr>
        <w:t xml:space="preserve"> jsou dostupné na webových stránkách </w:t>
      </w:r>
      <w:hyperlink r:id="rId9" w:history="1">
        <w:r w:rsidR="00D32D54" w:rsidRPr="00FC7C1B">
          <w:rPr>
            <w:rStyle w:val="Hypertextovodkaz"/>
            <w:sz w:val="24"/>
            <w:szCs w:val="24"/>
            <w:lang w:val="cs-CZ"/>
          </w:rPr>
          <w:t>www.cse.cz.</w:t>
        </w:r>
      </w:hyperlink>
      <w:r w:rsidR="00740643">
        <w:rPr>
          <w:rStyle w:val="Znakapoznpodarou"/>
          <w:sz w:val="24"/>
          <w:szCs w:val="24"/>
          <w:lang w:val="cs-CZ"/>
        </w:rPr>
        <w:footnoteReference w:id="1"/>
      </w:r>
    </w:p>
    <w:p w14:paraId="78836247" w14:textId="76311C68" w:rsidR="00142337" w:rsidRPr="00B85B51" w:rsidRDefault="6A6E5A5F" w:rsidP="6A6E5A5F">
      <w:pPr>
        <w:spacing w:after="240"/>
        <w:rPr>
          <w:rFonts w:cstheme="minorBidi"/>
          <w:b/>
          <w:bCs/>
          <w:sz w:val="24"/>
          <w:szCs w:val="24"/>
          <w:lang w:val="cs-CZ"/>
        </w:rPr>
      </w:pPr>
      <w:r w:rsidRPr="6A6E5A5F">
        <w:rPr>
          <w:sz w:val="24"/>
          <w:szCs w:val="24"/>
          <w:lang w:val="cs-CZ"/>
        </w:rPr>
        <w:t>Bienální konference ČSE se koná s podporou Rady vědeckých společností ČR a Velvyslanectví Švýcarské konfederace v Č</w:t>
      </w:r>
      <w:bookmarkStart w:id="0" w:name="_GoBack"/>
      <w:bookmarkEnd w:id="0"/>
      <w:r w:rsidRPr="6A6E5A5F">
        <w:rPr>
          <w:sz w:val="24"/>
          <w:szCs w:val="24"/>
          <w:lang w:val="cs-CZ"/>
        </w:rPr>
        <w:t>eské republice. Mediálními partnery jsou Roklen24 a časopis Bankovnictví.</w:t>
      </w:r>
    </w:p>
    <w:p w14:paraId="635E3022" w14:textId="77777777" w:rsidR="00015389" w:rsidRPr="00B85B51" w:rsidRDefault="00812685" w:rsidP="00247D4E">
      <w:pPr>
        <w:spacing w:after="240"/>
        <w:rPr>
          <w:rFonts w:cstheme="minorHAnsi"/>
          <w:b/>
          <w:bCs/>
          <w:sz w:val="24"/>
          <w:szCs w:val="24"/>
          <w:lang w:val="cs-CZ"/>
        </w:rPr>
      </w:pPr>
      <w:r w:rsidRPr="00B85B51">
        <w:rPr>
          <w:rFonts w:cstheme="minorHAnsi"/>
          <w:b/>
          <w:bCs/>
          <w:sz w:val="24"/>
          <w:szCs w:val="24"/>
          <w:lang w:val="cs-CZ"/>
        </w:rPr>
        <w:t>Kontakt</w:t>
      </w:r>
      <w:r w:rsidR="00A83B90" w:rsidRPr="00B85B51">
        <w:rPr>
          <w:rFonts w:cstheme="minorHAnsi"/>
          <w:b/>
          <w:bCs/>
          <w:sz w:val="24"/>
          <w:szCs w:val="24"/>
          <w:lang w:val="cs-CZ"/>
        </w:rPr>
        <w:t xml:space="preserve"> pro novináře</w:t>
      </w:r>
      <w:r w:rsidRPr="00B85B51">
        <w:rPr>
          <w:rFonts w:cstheme="minorHAnsi"/>
          <w:b/>
          <w:bCs/>
          <w:sz w:val="24"/>
          <w:szCs w:val="24"/>
          <w:lang w:val="cs-CZ"/>
        </w:rPr>
        <w:t>:</w:t>
      </w:r>
      <w:r w:rsidR="00A83B90" w:rsidRPr="00B85B51">
        <w:rPr>
          <w:rFonts w:cstheme="minorHAnsi"/>
          <w:b/>
          <w:bCs/>
          <w:sz w:val="24"/>
          <w:szCs w:val="24"/>
          <w:lang w:val="cs-CZ"/>
        </w:rPr>
        <w:t xml:space="preserve"> </w:t>
      </w:r>
    </w:p>
    <w:p w14:paraId="2F696963" w14:textId="4A3D479E" w:rsidR="00F31024" w:rsidRDefault="6A6E5A5F" w:rsidP="6A6E5A5F">
      <w:pPr>
        <w:spacing w:after="240"/>
        <w:rPr>
          <w:rFonts w:cstheme="minorBidi"/>
          <w:noProof/>
          <w:sz w:val="24"/>
          <w:szCs w:val="24"/>
          <w:lang w:val="cs-CZ"/>
        </w:rPr>
      </w:pPr>
      <w:bookmarkStart w:id="1" w:name="_Hlk119512646"/>
      <w:r w:rsidRPr="6A6E5A5F">
        <w:rPr>
          <w:rFonts w:cstheme="minorBidi"/>
          <w:sz w:val="24"/>
          <w:szCs w:val="24"/>
          <w:lang w:val="cs-CZ"/>
        </w:rPr>
        <w:t xml:space="preserve">Daniel </w:t>
      </w:r>
      <w:proofErr w:type="spellStart"/>
      <w:r w:rsidRPr="6A6E5A5F">
        <w:rPr>
          <w:rFonts w:cstheme="minorBidi"/>
          <w:sz w:val="24"/>
          <w:szCs w:val="24"/>
          <w:lang w:val="cs-CZ"/>
        </w:rPr>
        <w:t>Münich</w:t>
      </w:r>
      <w:proofErr w:type="spellEnd"/>
      <w:r w:rsidRPr="6A6E5A5F">
        <w:rPr>
          <w:rFonts w:cstheme="minorBidi"/>
          <w:noProof/>
          <w:sz w:val="24"/>
          <w:szCs w:val="24"/>
          <w:lang w:val="cs-CZ"/>
        </w:rPr>
        <w:t xml:space="preserve">, prezident ČSE, tel. 224 005 175, </w:t>
      </w:r>
      <w:hyperlink r:id="rId10">
        <w:r w:rsidRPr="6A6E5A5F">
          <w:rPr>
            <w:rStyle w:val="Hypertextovodkaz"/>
            <w:rFonts w:cstheme="minorBidi"/>
            <w:noProof/>
            <w:sz w:val="24"/>
            <w:szCs w:val="24"/>
            <w:lang w:val="cs-CZ"/>
          </w:rPr>
          <w:t>munichd@gmail.com</w:t>
        </w:r>
      </w:hyperlink>
    </w:p>
    <w:p w14:paraId="1CF77B3D" w14:textId="25F9C2F2" w:rsidR="00795533" w:rsidRPr="00B85B51" w:rsidRDefault="6A6E5A5F" w:rsidP="6A6E5A5F">
      <w:pPr>
        <w:spacing w:after="240"/>
        <w:rPr>
          <w:rFonts w:cstheme="minorBidi"/>
          <w:noProof/>
          <w:sz w:val="24"/>
          <w:szCs w:val="24"/>
          <w:lang w:val="cs-CZ"/>
        </w:rPr>
      </w:pPr>
      <w:r w:rsidRPr="6A6E5A5F">
        <w:rPr>
          <w:rFonts w:cstheme="minorBidi"/>
          <w:noProof/>
          <w:sz w:val="24"/>
          <w:szCs w:val="24"/>
          <w:lang w:val="cs-CZ"/>
        </w:rPr>
        <w:t xml:space="preserve">Kamil Galuščák, člen představenstva ČSE určený pro vnější komunikaci, tel. 22441 4580, </w:t>
      </w:r>
      <w:hyperlink r:id="rId11" w:history="1">
        <w:r w:rsidR="006B6C87" w:rsidRPr="00FB48D4">
          <w:rPr>
            <w:rStyle w:val="Hypertextovodkaz"/>
            <w:rFonts w:cstheme="minorBidi"/>
            <w:noProof/>
            <w:sz w:val="24"/>
            <w:szCs w:val="24"/>
            <w:lang w:val="cs-CZ"/>
          </w:rPr>
          <w:t>kamil.galuscak@volny.cz</w:t>
        </w:r>
      </w:hyperlink>
    </w:p>
    <w:bookmarkEnd w:id="1"/>
    <w:p w14:paraId="79FCB70E" w14:textId="77777777" w:rsidR="006B379C" w:rsidRPr="00B85B51" w:rsidRDefault="6A6E5A5F" w:rsidP="6A6E5A5F">
      <w:pPr>
        <w:spacing w:line="360" w:lineRule="auto"/>
        <w:jc w:val="left"/>
        <w:rPr>
          <w:rFonts w:eastAsia="Garamond" w:cs="Garamond"/>
          <w:b/>
          <w:bCs/>
          <w:sz w:val="24"/>
          <w:szCs w:val="24"/>
          <w:lang w:val="cs-CZ"/>
        </w:rPr>
      </w:pPr>
      <w:r w:rsidRPr="6A6E5A5F">
        <w:rPr>
          <w:rFonts w:eastAsia="Garamond" w:cs="Garamond"/>
          <w:b/>
          <w:bCs/>
          <w:sz w:val="24"/>
          <w:szCs w:val="24"/>
          <w:lang w:val="cs-CZ"/>
        </w:rPr>
        <w:t>Poznámka pro editory:</w:t>
      </w:r>
    </w:p>
    <w:p w14:paraId="4981A245" w14:textId="1A57D0B3" w:rsidR="00795533" w:rsidRDefault="6A6E5A5F" w:rsidP="6A6E5A5F">
      <w:pPr>
        <w:spacing w:after="0"/>
        <w:rPr>
          <w:rFonts w:eastAsia="Garamond" w:cs="Garamond"/>
          <w:sz w:val="24"/>
          <w:szCs w:val="24"/>
          <w:lang w:val="cs-CZ"/>
        </w:rPr>
      </w:pPr>
      <w:r w:rsidRPr="6A6E5A5F">
        <w:rPr>
          <w:rFonts w:eastAsia="Garamond" w:cs="Garamond"/>
          <w:sz w:val="24"/>
          <w:szCs w:val="24"/>
          <w:lang w:val="cs-CZ"/>
        </w:rPr>
        <w:lastRenderedPageBreak/>
        <w:t>Česká společnost ekonomická (ČSE) je občanským sdružením odborných pracovníků a příznivců oboru ekonomie. Hlavním posláním ČSE je napomáhat rozvoji a popularizaci ekonomie v České republice způsobem, který respektuje a podporuje pluralitu názorů a svébytný vývoj jednotlivých ekonomických směrů. ČSE je členem Rady vědeckých společností ČR.</w:t>
      </w:r>
    </w:p>
    <w:sectPr w:rsidR="00795533" w:rsidSect="002E330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72876" w14:textId="77777777" w:rsidR="00926516" w:rsidRDefault="00926516" w:rsidP="00762497">
      <w:pPr>
        <w:spacing w:after="0"/>
      </w:pPr>
      <w:r>
        <w:separator/>
      </w:r>
    </w:p>
  </w:endnote>
  <w:endnote w:type="continuationSeparator" w:id="0">
    <w:p w14:paraId="0654480B" w14:textId="77777777" w:rsidR="00926516" w:rsidRDefault="00926516" w:rsidP="007624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0403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807D3F" w14:textId="029DEB26" w:rsidR="007F0068" w:rsidRDefault="007F0068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C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B27519" w14:textId="77777777" w:rsidR="007F0068" w:rsidRDefault="007F00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D6FA7" w14:textId="77777777" w:rsidR="00926516" w:rsidRDefault="00926516" w:rsidP="00762497">
      <w:pPr>
        <w:spacing w:after="0"/>
      </w:pPr>
      <w:r>
        <w:separator/>
      </w:r>
    </w:p>
  </w:footnote>
  <w:footnote w:type="continuationSeparator" w:id="0">
    <w:p w14:paraId="3368C250" w14:textId="77777777" w:rsidR="00926516" w:rsidRDefault="00926516" w:rsidP="00762497">
      <w:pPr>
        <w:spacing w:after="0"/>
      </w:pPr>
      <w:r>
        <w:continuationSeparator/>
      </w:r>
    </w:p>
  </w:footnote>
  <w:footnote w:id="1">
    <w:p w14:paraId="6D7987A1" w14:textId="32DD4F1A" w:rsidR="00740643" w:rsidRDefault="0074064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7A3D99">
          <w:rPr>
            <w:rStyle w:val="Hypertextovodkaz"/>
          </w:rPr>
          <w:t>https://www.cse.cz/news/program-12-rocniku-bienalni-konference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EFF50" w14:textId="7B15DA21" w:rsidR="00AA068B" w:rsidRDefault="00AA068B" w:rsidP="00AA068B">
    <w:pPr>
      <w:pStyle w:val="Zhlav"/>
      <w:pBdr>
        <w:bottom w:val="single" w:sz="6" w:space="1" w:color="auto"/>
      </w:pBdr>
      <w:jc w:val="center"/>
      <w:rPr>
        <w:b/>
        <w:color w:val="0070C0"/>
        <w:sz w:val="36"/>
        <w:lang w:val="cs-CZ"/>
      </w:rPr>
    </w:pPr>
    <w:r w:rsidRPr="00AA068B">
      <w:rPr>
        <w:b/>
        <w:color w:val="0070C0"/>
        <w:sz w:val="36"/>
        <w:lang w:val="cs-CZ"/>
      </w:rPr>
      <w:t>Tisková zpráva</w:t>
    </w:r>
  </w:p>
  <w:p w14:paraId="574AF58A" w14:textId="77777777" w:rsidR="007F0068" w:rsidRPr="00AA068B" w:rsidRDefault="007F0068" w:rsidP="00AA068B">
    <w:pPr>
      <w:pStyle w:val="Zhlav"/>
      <w:jc w:val="center"/>
      <w:rPr>
        <w:b/>
        <w:color w:val="0070C0"/>
        <w:sz w:val="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.4pt;height:1.8pt;visibility:visible;mso-wrap-style:square" o:bullet="t">
        <v:imagedata r:id="rId1" o:title=""/>
      </v:shape>
    </w:pict>
  </w:numPicBullet>
  <w:abstractNum w:abstractNumId="0" w15:restartNumberingAfterBreak="0">
    <w:nsid w:val="264315C8"/>
    <w:multiLevelType w:val="hybridMultilevel"/>
    <w:tmpl w:val="A0B27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D15"/>
    <w:multiLevelType w:val="hybridMultilevel"/>
    <w:tmpl w:val="ED8A8782"/>
    <w:lvl w:ilvl="0" w:tplc="10FC1070">
      <w:numFmt w:val="bullet"/>
      <w:lvlText w:val="-"/>
      <w:lvlJc w:val="left"/>
      <w:pPr>
        <w:ind w:left="720" w:hanging="360"/>
      </w:pPr>
      <w:rPr>
        <w:rFonts w:ascii="Georgia" w:eastAsia="SimSu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70652"/>
    <w:multiLevelType w:val="hybridMultilevel"/>
    <w:tmpl w:val="5C162594"/>
    <w:lvl w:ilvl="0" w:tplc="EFEE05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13386"/>
    <w:multiLevelType w:val="hybridMultilevel"/>
    <w:tmpl w:val="D1F2F166"/>
    <w:lvl w:ilvl="0" w:tplc="17CC4156">
      <w:start w:val="1"/>
      <w:numFmt w:val="upperLetter"/>
      <w:lvlText w:val="%1)"/>
      <w:lvlJc w:val="left"/>
      <w:pPr>
        <w:ind w:left="717" w:hanging="360"/>
      </w:pPr>
      <w:rPr>
        <w:rFonts w:hint="default"/>
        <w:b w:val="0"/>
        <w:color w:val="365F91" w:themeColor="accent1" w:themeShade="B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6155494"/>
    <w:multiLevelType w:val="hybridMultilevel"/>
    <w:tmpl w:val="7D48A302"/>
    <w:lvl w:ilvl="0" w:tplc="267A9A8C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E5DA8"/>
    <w:multiLevelType w:val="hybridMultilevel"/>
    <w:tmpl w:val="68B0A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407ED"/>
    <w:multiLevelType w:val="hybridMultilevel"/>
    <w:tmpl w:val="72862394"/>
    <w:lvl w:ilvl="0" w:tplc="8B0E28F4">
      <w:numFmt w:val="bullet"/>
      <w:lvlText w:val="-"/>
      <w:lvlJc w:val="left"/>
      <w:pPr>
        <w:ind w:left="720" w:hanging="360"/>
      </w:pPr>
      <w:rPr>
        <w:rFonts w:ascii="Georgia" w:eastAsia="SimSun" w:hAnsi="Georg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02DD9"/>
    <w:multiLevelType w:val="hybridMultilevel"/>
    <w:tmpl w:val="3B06D5DA"/>
    <w:lvl w:ilvl="0" w:tplc="CAA22F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2AA6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960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30B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082A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76E1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185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C2A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6E14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74A1933"/>
    <w:multiLevelType w:val="multilevel"/>
    <w:tmpl w:val="E2E0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A46885"/>
    <w:multiLevelType w:val="hybridMultilevel"/>
    <w:tmpl w:val="E46A4202"/>
    <w:lvl w:ilvl="0" w:tplc="045C9238">
      <w:numFmt w:val="bullet"/>
      <w:lvlText w:val="-"/>
      <w:lvlJc w:val="left"/>
      <w:pPr>
        <w:ind w:left="720" w:hanging="360"/>
      </w:pPr>
      <w:rPr>
        <w:rFonts w:ascii="Garamond" w:eastAsia="SimSu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0F"/>
    <w:rsid w:val="00007747"/>
    <w:rsid w:val="00011A8C"/>
    <w:rsid w:val="00013A56"/>
    <w:rsid w:val="00015389"/>
    <w:rsid w:val="000176FA"/>
    <w:rsid w:val="00025F29"/>
    <w:rsid w:val="0003474B"/>
    <w:rsid w:val="000375B7"/>
    <w:rsid w:val="00040498"/>
    <w:rsid w:val="00041E16"/>
    <w:rsid w:val="00042101"/>
    <w:rsid w:val="00054624"/>
    <w:rsid w:val="0006749B"/>
    <w:rsid w:val="00073506"/>
    <w:rsid w:val="00074864"/>
    <w:rsid w:val="0007648B"/>
    <w:rsid w:val="00081E2C"/>
    <w:rsid w:val="00083C7E"/>
    <w:rsid w:val="0008470F"/>
    <w:rsid w:val="00093C1F"/>
    <w:rsid w:val="00097FEF"/>
    <w:rsid w:val="000B2486"/>
    <w:rsid w:val="000C2D08"/>
    <w:rsid w:val="000C3022"/>
    <w:rsid w:val="000E16B8"/>
    <w:rsid w:val="000F22D8"/>
    <w:rsid w:val="0010365F"/>
    <w:rsid w:val="00111C50"/>
    <w:rsid w:val="0012306C"/>
    <w:rsid w:val="00125783"/>
    <w:rsid w:val="00136130"/>
    <w:rsid w:val="00136AB3"/>
    <w:rsid w:val="001401AA"/>
    <w:rsid w:val="00142337"/>
    <w:rsid w:val="00145DD2"/>
    <w:rsid w:val="00153749"/>
    <w:rsid w:val="00163C31"/>
    <w:rsid w:val="00165C44"/>
    <w:rsid w:val="00177BD2"/>
    <w:rsid w:val="00182148"/>
    <w:rsid w:val="00184C5E"/>
    <w:rsid w:val="00185B25"/>
    <w:rsid w:val="001937FE"/>
    <w:rsid w:val="00194C86"/>
    <w:rsid w:val="00195DA6"/>
    <w:rsid w:val="001A3372"/>
    <w:rsid w:val="001A33E9"/>
    <w:rsid w:val="001A4350"/>
    <w:rsid w:val="001A7780"/>
    <w:rsid w:val="001B203C"/>
    <w:rsid w:val="001B229C"/>
    <w:rsid w:val="001B367E"/>
    <w:rsid w:val="001B6D9C"/>
    <w:rsid w:val="001C0FB7"/>
    <w:rsid w:val="001C1B85"/>
    <w:rsid w:val="001D0E2A"/>
    <w:rsid w:val="001D18BF"/>
    <w:rsid w:val="001D48C7"/>
    <w:rsid w:val="001E332D"/>
    <w:rsid w:val="001E6DBE"/>
    <w:rsid w:val="001F6CCB"/>
    <w:rsid w:val="001F7301"/>
    <w:rsid w:val="00204416"/>
    <w:rsid w:val="002177F2"/>
    <w:rsid w:val="00227676"/>
    <w:rsid w:val="0023085C"/>
    <w:rsid w:val="0023178C"/>
    <w:rsid w:val="00237D12"/>
    <w:rsid w:val="002421C6"/>
    <w:rsid w:val="00246D4D"/>
    <w:rsid w:val="00247D4E"/>
    <w:rsid w:val="00254F2B"/>
    <w:rsid w:val="00255175"/>
    <w:rsid w:val="00256940"/>
    <w:rsid w:val="0026383F"/>
    <w:rsid w:val="00271163"/>
    <w:rsid w:val="002761C8"/>
    <w:rsid w:val="0027647A"/>
    <w:rsid w:val="002A1170"/>
    <w:rsid w:val="002B49DA"/>
    <w:rsid w:val="002B68B5"/>
    <w:rsid w:val="002C5DDA"/>
    <w:rsid w:val="002C7F0F"/>
    <w:rsid w:val="002D598D"/>
    <w:rsid w:val="002D779A"/>
    <w:rsid w:val="002E1E29"/>
    <w:rsid w:val="002E3300"/>
    <w:rsid w:val="002E669D"/>
    <w:rsid w:val="002F22C8"/>
    <w:rsid w:val="003044BE"/>
    <w:rsid w:val="00305990"/>
    <w:rsid w:val="003059D8"/>
    <w:rsid w:val="00312EB2"/>
    <w:rsid w:val="00326B88"/>
    <w:rsid w:val="0033125B"/>
    <w:rsid w:val="00336BF6"/>
    <w:rsid w:val="0035365F"/>
    <w:rsid w:val="00361845"/>
    <w:rsid w:val="00373313"/>
    <w:rsid w:val="0039676D"/>
    <w:rsid w:val="00397989"/>
    <w:rsid w:val="003A0B09"/>
    <w:rsid w:val="003C560D"/>
    <w:rsid w:val="003C74D3"/>
    <w:rsid w:val="003D0A5B"/>
    <w:rsid w:val="003D0FBE"/>
    <w:rsid w:val="003E1A73"/>
    <w:rsid w:val="003E3F9E"/>
    <w:rsid w:val="003E3FB5"/>
    <w:rsid w:val="003E422B"/>
    <w:rsid w:val="003F6193"/>
    <w:rsid w:val="00403E80"/>
    <w:rsid w:val="004125B6"/>
    <w:rsid w:val="00412D57"/>
    <w:rsid w:val="004201BF"/>
    <w:rsid w:val="00422505"/>
    <w:rsid w:val="0042479B"/>
    <w:rsid w:val="0043079C"/>
    <w:rsid w:val="004328CF"/>
    <w:rsid w:val="00432DA3"/>
    <w:rsid w:val="00434443"/>
    <w:rsid w:val="00437DD8"/>
    <w:rsid w:val="004477E4"/>
    <w:rsid w:val="00452A2F"/>
    <w:rsid w:val="00452FA0"/>
    <w:rsid w:val="00491B90"/>
    <w:rsid w:val="00492715"/>
    <w:rsid w:val="004A2FD1"/>
    <w:rsid w:val="004A3B0C"/>
    <w:rsid w:val="004B1A6B"/>
    <w:rsid w:val="004B3CC7"/>
    <w:rsid w:val="004B678C"/>
    <w:rsid w:val="004C4AD6"/>
    <w:rsid w:val="004C5A92"/>
    <w:rsid w:val="004C625B"/>
    <w:rsid w:val="004D1EC6"/>
    <w:rsid w:val="004D43DE"/>
    <w:rsid w:val="004D6A02"/>
    <w:rsid w:val="004E1A3D"/>
    <w:rsid w:val="004F0B61"/>
    <w:rsid w:val="004F24B0"/>
    <w:rsid w:val="004F7E75"/>
    <w:rsid w:val="004F7F50"/>
    <w:rsid w:val="00500C67"/>
    <w:rsid w:val="00500D56"/>
    <w:rsid w:val="00511FD4"/>
    <w:rsid w:val="005135AD"/>
    <w:rsid w:val="00516926"/>
    <w:rsid w:val="00520C5D"/>
    <w:rsid w:val="00521C95"/>
    <w:rsid w:val="005255C7"/>
    <w:rsid w:val="005313A7"/>
    <w:rsid w:val="00532D86"/>
    <w:rsid w:val="00533ACE"/>
    <w:rsid w:val="00540862"/>
    <w:rsid w:val="00541267"/>
    <w:rsid w:val="005621D2"/>
    <w:rsid w:val="00562EC8"/>
    <w:rsid w:val="00564EE6"/>
    <w:rsid w:val="00575A30"/>
    <w:rsid w:val="0058235F"/>
    <w:rsid w:val="0058532F"/>
    <w:rsid w:val="005904C7"/>
    <w:rsid w:val="005B2B6C"/>
    <w:rsid w:val="005C018C"/>
    <w:rsid w:val="005C0296"/>
    <w:rsid w:val="005C318A"/>
    <w:rsid w:val="005D27F1"/>
    <w:rsid w:val="005D2A6A"/>
    <w:rsid w:val="005D5605"/>
    <w:rsid w:val="005E0198"/>
    <w:rsid w:val="005E59D2"/>
    <w:rsid w:val="005F5273"/>
    <w:rsid w:val="00601246"/>
    <w:rsid w:val="00602329"/>
    <w:rsid w:val="00603B65"/>
    <w:rsid w:val="0061160C"/>
    <w:rsid w:val="00613C89"/>
    <w:rsid w:val="0061588E"/>
    <w:rsid w:val="00617EDD"/>
    <w:rsid w:val="006400A0"/>
    <w:rsid w:val="00647610"/>
    <w:rsid w:val="006555BD"/>
    <w:rsid w:val="0066157F"/>
    <w:rsid w:val="00684748"/>
    <w:rsid w:val="006944D3"/>
    <w:rsid w:val="00694BD6"/>
    <w:rsid w:val="00695C7B"/>
    <w:rsid w:val="006A2860"/>
    <w:rsid w:val="006A3A5C"/>
    <w:rsid w:val="006B282C"/>
    <w:rsid w:val="006B379C"/>
    <w:rsid w:val="006B4220"/>
    <w:rsid w:val="006B5F2C"/>
    <w:rsid w:val="006B6C87"/>
    <w:rsid w:val="006C2D38"/>
    <w:rsid w:val="006C6613"/>
    <w:rsid w:val="006E1485"/>
    <w:rsid w:val="006E1528"/>
    <w:rsid w:val="006E67CF"/>
    <w:rsid w:val="006F1EB9"/>
    <w:rsid w:val="006F25EC"/>
    <w:rsid w:val="006F2B19"/>
    <w:rsid w:val="006F2F52"/>
    <w:rsid w:val="006F5358"/>
    <w:rsid w:val="00702FF3"/>
    <w:rsid w:val="00713760"/>
    <w:rsid w:val="0071384A"/>
    <w:rsid w:val="00714DB5"/>
    <w:rsid w:val="007150F8"/>
    <w:rsid w:val="00716B0F"/>
    <w:rsid w:val="00722079"/>
    <w:rsid w:val="007352B5"/>
    <w:rsid w:val="00740643"/>
    <w:rsid w:val="00753262"/>
    <w:rsid w:val="00753590"/>
    <w:rsid w:val="00753B16"/>
    <w:rsid w:val="007545CF"/>
    <w:rsid w:val="00755E74"/>
    <w:rsid w:val="00760C7B"/>
    <w:rsid w:val="00762497"/>
    <w:rsid w:val="00774ED6"/>
    <w:rsid w:val="00780305"/>
    <w:rsid w:val="00781ECA"/>
    <w:rsid w:val="007912CA"/>
    <w:rsid w:val="007916BE"/>
    <w:rsid w:val="00791C8E"/>
    <w:rsid w:val="00794516"/>
    <w:rsid w:val="00795253"/>
    <w:rsid w:val="00795533"/>
    <w:rsid w:val="0079569D"/>
    <w:rsid w:val="00796D66"/>
    <w:rsid w:val="007A56F1"/>
    <w:rsid w:val="007B6E2D"/>
    <w:rsid w:val="007C088B"/>
    <w:rsid w:val="007C3038"/>
    <w:rsid w:val="007D49AD"/>
    <w:rsid w:val="007D5CB3"/>
    <w:rsid w:val="007D66F7"/>
    <w:rsid w:val="007E3608"/>
    <w:rsid w:val="007E5542"/>
    <w:rsid w:val="007F0068"/>
    <w:rsid w:val="007F1B7C"/>
    <w:rsid w:val="007F3167"/>
    <w:rsid w:val="00801364"/>
    <w:rsid w:val="00805450"/>
    <w:rsid w:val="00810181"/>
    <w:rsid w:val="00812685"/>
    <w:rsid w:val="00812E8D"/>
    <w:rsid w:val="008209DB"/>
    <w:rsid w:val="008303C0"/>
    <w:rsid w:val="008328DE"/>
    <w:rsid w:val="00840090"/>
    <w:rsid w:val="00846495"/>
    <w:rsid w:val="00854CEE"/>
    <w:rsid w:val="00865C03"/>
    <w:rsid w:val="008702D8"/>
    <w:rsid w:val="00873AC1"/>
    <w:rsid w:val="00873EEA"/>
    <w:rsid w:val="008806FC"/>
    <w:rsid w:val="0088370B"/>
    <w:rsid w:val="00887DAA"/>
    <w:rsid w:val="008B5157"/>
    <w:rsid w:val="008B564E"/>
    <w:rsid w:val="008C3EB8"/>
    <w:rsid w:val="008C6AE8"/>
    <w:rsid w:val="008E24FE"/>
    <w:rsid w:val="008E2B37"/>
    <w:rsid w:val="008E5225"/>
    <w:rsid w:val="008E6D56"/>
    <w:rsid w:val="008F0981"/>
    <w:rsid w:val="008F2753"/>
    <w:rsid w:val="00901B73"/>
    <w:rsid w:val="00906096"/>
    <w:rsid w:val="00910515"/>
    <w:rsid w:val="009206EF"/>
    <w:rsid w:val="00926516"/>
    <w:rsid w:val="009274C7"/>
    <w:rsid w:val="009325AD"/>
    <w:rsid w:val="00934AF4"/>
    <w:rsid w:val="00936A50"/>
    <w:rsid w:val="00950921"/>
    <w:rsid w:val="00956578"/>
    <w:rsid w:val="009638D0"/>
    <w:rsid w:val="00975AC7"/>
    <w:rsid w:val="00987A01"/>
    <w:rsid w:val="009915FF"/>
    <w:rsid w:val="00994188"/>
    <w:rsid w:val="00995523"/>
    <w:rsid w:val="009A0097"/>
    <w:rsid w:val="009A2522"/>
    <w:rsid w:val="009A392E"/>
    <w:rsid w:val="009A3F3D"/>
    <w:rsid w:val="009B16EF"/>
    <w:rsid w:val="009B46DE"/>
    <w:rsid w:val="009C0168"/>
    <w:rsid w:val="009C1F02"/>
    <w:rsid w:val="009C56EB"/>
    <w:rsid w:val="009D03AE"/>
    <w:rsid w:val="009D5E57"/>
    <w:rsid w:val="009E4AE7"/>
    <w:rsid w:val="009E5BA9"/>
    <w:rsid w:val="009F11AF"/>
    <w:rsid w:val="009F2765"/>
    <w:rsid w:val="009F4F5F"/>
    <w:rsid w:val="00A1288F"/>
    <w:rsid w:val="00A13A98"/>
    <w:rsid w:val="00A256CB"/>
    <w:rsid w:val="00A35427"/>
    <w:rsid w:val="00A45FEC"/>
    <w:rsid w:val="00A57D4D"/>
    <w:rsid w:val="00A609C0"/>
    <w:rsid w:val="00A7120B"/>
    <w:rsid w:val="00A753ED"/>
    <w:rsid w:val="00A810F7"/>
    <w:rsid w:val="00A83B90"/>
    <w:rsid w:val="00A83EB8"/>
    <w:rsid w:val="00A8479B"/>
    <w:rsid w:val="00A86E12"/>
    <w:rsid w:val="00A913B5"/>
    <w:rsid w:val="00A927F8"/>
    <w:rsid w:val="00AA037B"/>
    <w:rsid w:val="00AA068B"/>
    <w:rsid w:val="00AA1A98"/>
    <w:rsid w:val="00AA216B"/>
    <w:rsid w:val="00AA2CB7"/>
    <w:rsid w:val="00AA4A39"/>
    <w:rsid w:val="00AA5102"/>
    <w:rsid w:val="00AA66FE"/>
    <w:rsid w:val="00AA7278"/>
    <w:rsid w:val="00AB0522"/>
    <w:rsid w:val="00AB7FF4"/>
    <w:rsid w:val="00AC008E"/>
    <w:rsid w:val="00AC06B9"/>
    <w:rsid w:val="00AD62B4"/>
    <w:rsid w:val="00AE0363"/>
    <w:rsid w:val="00AE346F"/>
    <w:rsid w:val="00AE75B7"/>
    <w:rsid w:val="00B03F74"/>
    <w:rsid w:val="00B2159A"/>
    <w:rsid w:val="00B23ABB"/>
    <w:rsid w:val="00B419CA"/>
    <w:rsid w:val="00B52DE2"/>
    <w:rsid w:val="00B534D8"/>
    <w:rsid w:val="00B60605"/>
    <w:rsid w:val="00B72AAB"/>
    <w:rsid w:val="00B8440C"/>
    <w:rsid w:val="00B85B51"/>
    <w:rsid w:val="00B86045"/>
    <w:rsid w:val="00B86288"/>
    <w:rsid w:val="00B90791"/>
    <w:rsid w:val="00B91934"/>
    <w:rsid w:val="00B9207D"/>
    <w:rsid w:val="00B93624"/>
    <w:rsid w:val="00B961D7"/>
    <w:rsid w:val="00BA59BD"/>
    <w:rsid w:val="00BC2D77"/>
    <w:rsid w:val="00BC3D31"/>
    <w:rsid w:val="00BC7B82"/>
    <w:rsid w:val="00BD10B9"/>
    <w:rsid w:val="00BD4768"/>
    <w:rsid w:val="00BD4B92"/>
    <w:rsid w:val="00BD5BCF"/>
    <w:rsid w:val="00C107CF"/>
    <w:rsid w:val="00C10999"/>
    <w:rsid w:val="00C200AB"/>
    <w:rsid w:val="00C20792"/>
    <w:rsid w:val="00C230AB"/>
    <w:rsid w:val="00C23618"/>
    <w:rsid w:val="00C32898"/>
    <w:rsid w:val="00C35881"/>
    <w:rsid w:val="00C47A97"/>
    <w:rsid w:val="00C569B2"/>
    <w:rsid w:val="00C570A9"/>
    <w:rsid w:val="00C57EC6"/>
    <w:rsid w:val="00C6246A"/>
    <w:rsid w:val="00C631F0"/>
    <w:rsid w:val="00C67CAC"/>
    <w:rsid w:val="00C7166A"/>
    <w:rsid w:val="00C72A83"/>
    <w:rsid w:val="00CC4A86"/>
    <w:rsid w:val="00CC607B"/>
    <w:rsid w:val="00CC7DAA"/>
    <w:rsid w:val="00CD1090"/>
    <w:rsid w:val="00CD25CC"/>
    <w:rsid w:val="00CD2679"/>
    <w:rsid w:val="00CD47E5"/>
    <w:rsid w:val="00CD5481"/>
    <w:rsid w:val="00CF170F"/>
    <w:rsid w:val="00CF386B"/>
    <w:rsid w:val="00D01694"/>
    <w:rsid w:val="00D07A7D"/>
    <w:rsid w:val="00D248D9"/>
    <w:rsid w:val="00D2665B"/>
    <w:rsid w:val="00D32D54"/>
    <w:rsid w:val="00D35023"/>
    <w:rsid w:val="00D35556"/>
    <w:rsid w:val="00D35FD5"/>
    <w:rsid w:val="00D41113"/>
    <w:rsid w:val="00D426AE"/>
    <w:rsid w:val="00D47AF7"/>
    <w:rsid w:val="00D524EC"/>
    <w:rsid w:val="00D63171"/>
    <w:rsid w:val="00D65A94"/>
    <w:rsid w:val="00D71CEE"/>
    <w:rsid w:val="00D93838"/>
    <w:rsid w:val="00D945F5"/>
    <w:rsid w:val="00D9520D"/>
    <w:rsid w:val="00DB3E63"/>
    <w:rsid w:val="00DC374C"/>
    <w:rsid w:val="00DC6B66"/>
    <w:rsid w:val="00DE3AAA"/>
    <w:rsid w:val="00DF13FE"/>
    <w:rsid w:val="00DF7D7A"/>
    <w:rsid w:val="00E036FC"/>
    <w:rsid w:val="00E04F24"/>
    <w:rsid w:val="00E05CE2"/>
    <w:rsid w:val="00E30221"/>
    <w:rsid w:val="00E303A8"/>
    <w:rsid w:val="00E433F0"/>
    <w:rsid w:val="00E438DA"/>
    <w:rsid w:val="00E50F94"/>
    <w:rsid w:val="00E635A0"/>
    <w:rsid w:val="00E63F93"/>
    <w:rsid w:val="00E64778"/>
    <w:rsid w:val="00E664FA"/>
    <w:rsid w:val="00E90430"/>
    <w:rsid w:val="00E9157A"/>
    <w:rsid w:val="00EA24B3"/>
    <w:rsid w:val="00EA26ED"/>
    <w:rsid w:val="00EA2E72"/>
    <w:rsid w:val="00EC535A"/>
    <w:rsid w:val="00EE2386"/>
    <w:rsid w:val="00EE26CC"/>
    <w:rsid w:val="00EE6098"/>
    <w:rsid w:val="00EF3CB2"/>
    <w:rsid w:val="00EF5F8A"/>
    <w:rsid w:val="00EF6C3F"/>
    <w:rsid w:val="00F07CFC"/>
    <w:rsid w:val="00F217EB"/>
    <w:rsid w:val="00F248A7"/>
    <w:rsid w:val="00F304F8"/>
    <w:rsid w:val="00F31024"/>
    <w:rsid w:val="00F31B0D"/>
    <w:rsid w:val="00F327AA"/>
    <w:rsid w:val="00F33211"/>
    <w:rsid w:val="00F3340A"/>
    <w:rsid w:val="00F36F04"/>
    <w:rsid w:val="00F406F0"/>
    <w:rsid w:val="00F40794"/>
    <w:rsid w:val="00F504C5"/>
    <w:rsid w:val="00F511BD"/>
    <w:rsid w:val="00F541B4"/>
    <w:rsid w:val="00F62677"/>
    <w:rsid w:val="00F6566C"/>
    <w:rsid w:val="00F72ACD"/>
    <w:rsid w:val="00F755EC"/>
    <w:rsid w:val="00F75B30"/>
    <w:rsid w:val="00F82534"/>
    <w:rsid w:val="00F948EE"/>
    <w:rsid w:val="00F9732E"/>
    <w:rsid w:val="00FB3EC0"/>
    <w:rsid w:val="00FB6079"/>
    <w:rsid w:val="00FC03C1"/>
    <w:rsid w:val="00FC1267"/>
    <w:rsid w:val="00FC1CED"/>
    <w:rsid w:val="00FC4307"/>
    <w:rsid w:val="00FC5563"/>
    <w:rsid w:val="00FD29A1"/>
    <w:rsid w:val="00FD4485"/>
    <w:rsid w:val="00FD5B85"/>
    <w:rsid w:val="00FE1DAF"/>
    <w:rsid w:val="00FE68ED"/>
    <w:rsid w:val="6A6E5A5F"/>
    <w:rsid w:val="7A299EB0"/>
    <w:rsid w:val="7B0FE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D883A5"/>
  <w15:docId w15:val="{D68D3C17-54D3-45D2-9AA5-7634D02A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170F"/>
    <w:pPr>
      <w:suppressAutoHyphens/>
      <w:autoSpaceDN w:val="0"/>
      <w:spacing w:after="120" w:line="240" w:lineRule="auto"/>
      <w:jc w:val="both"/>
      <w:textAlignment w:val="baseline"/>
    </w:pPr>
    <w:rPr>
      <w:rFonts w:ascii="Garamond" w:eastAsia="SimSun" w:hAnsi="Garamond" w:cs="Times New Roman"/>
      <w:szCs w:val="20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2A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52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492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Hypertextovodkaz">
    <w:name w:val="Hyperlink"/>
    <w:basedOn w:val="Standardnpsmoodstavce"/>
    <w:uiPriority w:val="99"/>
    <w:unhideWhenUsed/>
    <w:rsid w:val="00492715"/>
    <w:rPr>
      <w:color w:val="0000FF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492715"/>
    <w:pPr>
      <w:suppressAutoHyphens w:val="0"/>
      <w:autoSpaceDN/>
      <w:spacing w:after="200"/>
      <w:jc w:val="left"/>
      <w:textAlignment w:val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B282C"/>
    <w:pPr>
      <w:suppressAutoHyphens w:val="0"/>
      <w:autoSpaceDN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2497"/>
    <w:pPr>
      <w:suppressAutoHyphens w:val="0"/>
      <w:autoSpaceDN/>
      <w:spacing w:after="0"/>
      <w:jc w:val="left"/>
      <w:textAlignment w:val="auto"/>
    </w:pPr>
    <w:rPr>
      <w:rFonts w:asciiTheme="minorHAnsi" w:eastAsiaTheme="minorHAnsi" w:hAnsiTheme="minorHAnsi" w:cstheme="minorBidi"/>
      <w:sz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249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249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C318A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C318A"/>
    <w:rPr>
      <w:rFonts w:ascii="Garamond" w:eastAsia="SimSun" w:hAnsi="Garamond" w:cs="Times New Roman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5C318A"/>
    <w:pPr>
      <w:tabs>
        <w:tab w:val="center" w:pos="4680"/>
        <w:tab w:val="right" w:pos="936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C318A"/>
    <w:rPr>
      <w:rFonts w:ascii="Garamond" w:eastAsia="SimSun" w:hAnsi="Garamond" w:cs="Times New Roman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18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18A"/>
    <w:rPr>
      <w:rFonts w:ascii="Tahoma" w:eastAsia="SimSun" w:hAnsi="Tahoma" w:cs="Tahoma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71C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1CE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1CEE"/>
    <w:rPr>
      <w:rFonts w:ascii="Garamond" w:eastAsia="SimSun" w:hAnsi="Garamond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1C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1CEE"/>
    <w:rPr>
      <w:rFonts w:ascii="Garamond" w:eastAsia="SimSun" w:hAnsi="Garamond" w:cs="Times New Roman"/>
      <w:b/>
      <w:bCs/>
      <w:sz w:val="20"/>
      <w:szCs w:val="20"/>
      <w:lang w:val="en-US"/>
    </w:rPr>
  </w:style>
  <w:style w:type="table" w:styleId="Mkatabulky">
    <w:name w:val="Table Grid"/>
    <w:basedOn w:val="Normlntabulka"/>
    <w:uiPriority w:val="59"/>
    <w:rsid w:val="00E30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6B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04210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795533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40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mil.galuscak@volny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unich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e.cz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se.cz/news/program-12-rocniku-bienalni-konferenc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C04BF-A173-4D10-A6C8-38220FD0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2134</Characters>
  <Application>Microsoft Office Word</Application>
  <DocSecurity>0</DocSecurity>
  <Lines>17</Lines>
  <Paragraphs>4</Paragraphs>
  <ScaleCrop>false</ScaleCrop>
  <Company>Česká národní banka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cnb</cp:lastModifiedBy>
  <cp:revision>8</cp:revision>
  <cp:lastPrinted>2016-11-21T10:27:00Z</cp:lastPrinted>
  <dcterms:created xsi:type="dcterms:W3CDTF">2022-11-21T11:21:00Z</dcterms:created>
  <dcterms:modified xsi:type="dcterms:W3CDTF">2022-11-21T16:05:00Z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